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4B" w:rsidRDefault="005B234B" w:rsidP="005B234B">
      <w:pPr>
        <w:jc w:val="center"/>
      </w:pPr>
      <w:r>
        <w:t>СОВЕТ МЕДВЕЖИНСКОГО СЕЛЬСКОГО ПОСЕЛЕНИЯ</w:t>
      </w:r>
    </w:p>
    <w:p w:rsidR="005B234B" w:rsidRDefault="005B234B" w:rsidP="005B234B">
      <w:pPr>
        <w:jc w:val="center"/>
      </w:pPr>
      <w:r>
        <w:t>ИСИЛЬКУЛЬСКОГО МУНИЦИПАЛЬНОГО РАЙОНА ОМСКОЙ ОБЛАСТИ</w:t>
      </w:r>
    </w:p>
    <w:p w:rsidR="005B234B" w:rsidRPr="00146A98" w:rsidRDefault="005B234B" w:rsidP="005B234B">
      <w:pPr>
        <w:jc w:val="center"/>
      </w:pPr>
      <w:r w:rsidRPr="00146A98">
        <w:t>(</w:t>
      </w:r>
      <w:r>
        <w:t>четвертый</w:t>
      </w:r>
      <w:r w:rsidRPr="00146A98">
        <w:t xml:space="preserve"> созыв)</w:t>
      </w:r>
    </w:p>
    <w:p w:rsidR="005B234B" w:rsidRDefault="005B234B" w:rsidP="005B234B">
      <w:pPr>
        <w:jc w:val="center"/>
        <w:rPr>
          <w:b/>
        </w:rPr>
      </w:pPr>
    </w:p>
    <w:p w:rsidR="005B234B" w:rsidRPr="00146A98" w:rsidRDefault="005B234B" w:rsidP="005B234B">
      <w:pPr>
        <w:jc w:val="center"/>
        <w:rPr>
          <w:b/>
        </w:rPr>
      </w:pPr>
    </w:p>
    <w:p w:rsidR="005B234B" w:rsidRDefault="005B234B" w:rsidP="005B2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  </w:t>
      </w:r>
    </w:p>
    <w:p w:rsidR="005B234B" w:rsidRDefault="005B234B" w:rsidP="005B234B">
      <w:pPr>
        <w:rPr>
          <w:sz w:val="36"/>
          <w:szCs w:val="36"/>
        </w:rPr>
      </w:pPr>
    </w:p>
    <w:p w:rsidR="005B234B" w:rsidRDefault="005B234B" w:rsidP="005B234B">
      <w:pPr>
        <w:rPr>
          <w:sz w:val="28"/>
          <w:szCs w:val="28"/>
        </w:rPr>
      </w:pPr>
      <w:r w:rsidRPr="00A17A90">
        <w:rPr>
          <w:sz w:val="28"/>
          <w:szCs w:val="28"/>
        </w:rPr>
        <w:t>От</w:t>
      </w:r>
      <w:r w:rsidR="00557D90">
        <w:rPr>
          <w:sz w:val="28"/>
          <w:szCs w:val="28"/>
        </w:rPr>
        <w:t xml:space="preserve"> </w:t>
      </w:r>
      <w:proofErr w:type="gramStart"/>
      <w:r w:rsidR="00557D90">
        <w:rPr>
          <w:sz w:val="28"/>
          <w:szCs w:val="28"/>
        </w:rPr>
        <w:t>5  дека</w:t>
      </w:r>
      <w:r>
        <w:rPr>
          <w:sz w:val="28"/>
          <w:szCs w:val="28"/>
        </w:rPr>
        <w:t>бря</w:t>
      </w:r>
      <w:proofErr w:type="gramEnd"/>
      <w:r w:rsidRPr="00A17A90">
        <w:rPr>
          <w:sz w:val="28"/>
          <w:szCs w:val="28"/>
        </w:rPr>
        <w:t xml:space="preserve"> 20</w:t>
      </w:r>
      <w:r w:rsidR="0028619F">
        <w:rPr>
          <w:sz w:val="28"/>
          <w:szCs w:val="28"/>
        </w:rPr>
        <w:t xml:space="preserve">24 </w:t>
      </w:r>
      <w:r w:rsidRPr="00A17A90">
        <w:rPr>
          <w:sz w:val="28"/>
          <w:szCs w:val="28"/>
        </w:rPr>
        <w:t>г.</w:t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</w:r>
      <w:r w:rsidRPr="00A17A90">
        <w:rPr>
          <w:sz w:val="28"/>
          <w:szCs w:val="28"/>
        </w:rPr>
        <w:tab/>
        <w:t>№</w:t>
      </w:r>
      <w:r w:rsidR="00557D90">
        <w:rPr>
          <w:sz w:val="28"/>
          <w:szCs w:val="28"/>
        </w:rPr>
        <w:t xml:space="preserve"> 50</w:t>
      </w:r>
    </w:p>
    <w:p w:rsidR="005B234B" w:rsidRDefault="005B234B" w:rsidP="005B234B">
      <w:pPr>
        <w:rPr>
          <w:i/>
        </w:rPr>
      </w:pPr>
      <w:r>
        <w:rPr>
          <w:i/>
        </w:rPr>
        <w:t>с. Медвежье</w:t>
      </w:r>
    </w:p>
    <w:p w:rsidR="005B234B" w:rsidRPr="00127FDB" w:rsidRDefault="005B234B" w:rsidP="005B234B">
      <w:pPr>
        <w:jc w:val="both"/>
        <w:rPr>
          <w:sz w:val="28"/>
          <w:szCs w:val="28"/>
        </w:rPr>
      </w:pPr>
    </w:p>
    <w:p w:rsidR="005B234B" w:rsidRDefault="005B234B" w:rsidP="001B79A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Дополнительного Соглашения между органами местного самоуправления Медвежинского сельского поселения Исилькульского муниципального района Омской области и органами местного самоуправления Исилькульского муниципального района Омской области о передаче осуществления части своих полномочий</w:t>
      </w:r>
    </w:p>
    <w:p w:rsidR="005B234B" w:rsidRDefault="005B234B" w:rsidP="001B79A2">
      <w:pPr>
        <w:jc w:val="both"/>
        <w:rPr>
          <w:sz w:val="28"/>
          <w:szCs w:val="28"/>
        </w:rPr>
      </w:pPr>
    </w:p>
    <w:p w:rsidR="005B234B" w:rsidRDefault="005B234B" w:rsidP="005B234B">
      <w:pPr>
        <w:rPr>
          <w:sz w:val="28"/>
          <w:szCs w:val="28"/>
        </w:rPr>
      </w:pPr>
    </w:p>
    <w:p w:rsidR="005B234B" w:rsidRDefault="005B234B" w:rsidP="005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Дополнительное Соглашение между органами местного самоуправления Медвежинского сельского поселения и органами местного самоуправления Исилькульского муниципального района о передаче осуществления части своих полномочий, Совет Медвежинского сельского поселения РЕШИЛ:</w:t>
      </w:r>
    </w:p>
    <w:p w:rsidR="005B234B" w:rsidRDefault="005B234B" w:rsidP="005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 дополнительное соглашение к соглашению 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 от 22 февраля 2023 года. Дополнительное соглашение и приложение к нему прилагается.</w:t>
      </w:r>
    </w:p>
    <w:p w:rsidR="005B234B" w:rsidRDefault="005B234B" w:rsidP="005B23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Решение.</w:t>
      </w:r>
    </w:p>
    <w:p w:rsidR="005B234B" w:rsidRPr="00056144" w:rsidRDefault="005B234B" w:rsidP="005B234B">
      <w:pPr>
        <w:rPr>
          <w:sz w:val="28"/>
          <w:szCs w:val="28"/>
        </w:rPr>
      </w:pP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Медвежинского сельского поселения                            И.А. Новикова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34B" w:rsidRDefault="0028619F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5B234B">
        <w:rPr>
          <w:rFonts w:ascii="Times New Roman" w:hAnsi="Times New Roman" w:cs="Times New Roman"/>
          <w:sz w:val="28"/>
          <w:szCs w:val="28"/>
        </w:rPr>
        <w:t xml:space="preserve"> Медвежинского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</w:t>
      </w:r>
      <w:r w:rsidR="0028619F">
        <w:rPr>
          <w:rFonts w:ascii="Times New Roman" w:hAnsi="Times New Roman" w:cs="Times New Roman"/>
          <w:sz w:val="28"/>
          <w:szCs w:val="28"/>
        </w:rPr>
        <w:t>М.М. Арцемович</w:t>
      </w:r>
    </w:p>
    <w:p w:rsidR="005B234B" w:rsidRDefault="005B234B" w:rsidP="005B2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6F57" w:rsidRDefault="007B6F57" w:rsidP="005B234B"/>
    <w:p w:rsidR="00B7158D" w:rsidRDefault="00B7158D" w:rsidP="005B234B"/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7158D" w:rsidRDefault="00B7158D" w:rsidP="00B7158D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B45B31" w:rsidRPr="00B45B31" w:rsidRDefault="00B45B31" w:rsidP="00B45B3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lastRenderedPageBreak/>
        <w:t xml:space="preserve">ДОПОЛНИТЕЛЬНОЕ СОГЛАШЕНИЕ </w:t>
      </w:r>
    </w:p>
    <w:p w:rsidR="00B45B31" w:rsidRPr="00B45B31" w:rsidRDefault="00B45B31" w:rsidP="00B45B3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к соглашению 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</w:p>
    <w:p w:rsidR="00B45B31" w:rsidRPr="00B45B31" w:rsidRDefault="00B45B31" w:rsidP="00B45B31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 xml:space="preserve"> от 28 февраля 2024 года </w:t>
      </w:r>
    </w:p>
    <w:p w:rsidR="00B45B31" w:rsidRPr="00B45B31" w:rsidRDefault="00B45B31" w:rsidP="00B45B31">
      <w:pPr>
        <w:spacing w:line="288" w:lineRule="auto"/>
        <w:jc w:val="both"/>
        <w:rPr>
          <w:sz w:val="28"/>
          <w:szCs w:val="28"/>
        </w:rPr>
      </w:pPr>
      <w:r w:rsidRPr="00B45B31">
        <w:rPr>
          <w:sz w:val="28"/>
          <w:szCs w:val="28"/>
        </w:rPr>
        <w:t xml:space="preserve">       </w:t>
      </w:r>
    </w:p>
    <w:p w:rsidR="00B45B31" w:rsidRPr="00B45B31" w:rsidRDefault="00B45B31" w:rsidP="00B45B31">
      <w:pPr>
        <w:spacing w:line="288" w:lineRule="auto"/>
        <w:jc w:val="both"/>
        <w:rPr>
          <w:sz w:val="28"/>
          <w:szCs w:val="28"/>
        </w:rPr>
      </w:pPr>
      <w:r w:rsidRPr="00B45B31">
        <w:rPr>
          <w:sz w:val="28"/>
          <w:szCs w:val="28"/>
        </w:rPr>
        <w:t xml:space="preserve">     г. Исилькуль                                                                  ____ декабря 2024 года</w:t>
      </w:r>
    </w:p>
    <w:p w:rsidR="00B45B31" w:rsidRPr="00B45B31" w:rsidRDefault="00B45B31" w:rsidP="00B45B31">
      <w:pPr>
        <w:spacing w:line="288" w:lineRule="auto"/>
        <w:ind w:firstLine="709"/>
        <w:jc w:val="both"/>
        <w:rPr>
          <w:sz w:val="28"/>
          <w:szCs w:val="28"/>
        </w:rPr>
      </w:pPr>
    </w:p>
    <w:p w:rsidR="00B45B31" w:rsidRPr="00B45B31" w:rsidRDefault="00B45B31" w:rsidP="00B45B31">
      <w:pPr>
        <w:autoSpaceDE w:val="0"/>
        <w:autoSpaceDN w:val="0"/>
        <w:adjustRightInd w:val="0"/>
        <w:spacing w:line="288" w:lineRule="auto"/>
        <w:jc w:val="both"/>
        <w:rPr>
          <w:bCs/>
          <w:sz w:val="28"/>
          <w:szCs w:val="28"/>
        </w:rPr>
      </w:pPr>
      <w:r w:rsidRPr="00B45B3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B45B31">
        <w:rPr>
          <w:bCs/>
          <w:sz w:val="28"/>
          <w:szCs w:val="28"/>
        </w:rPr>
        <w:t xml:space="preserve">Администрация Исилькульского муниципального района Омской области, именуемая в дальнейшем «Сторона 1», в лице главы Исилькульского муниципального района Омской области Бахтина Юрия Витальевича, действующего на основании Устава Исилькульского муниципального района Омской области, Распоряжения Администрации Исилькульского муниципального района от  30 июня 2021 года №250 «О вступлении в должность главы Исилькульского муниципального района Омской области» с одной стороны, и Администрация  Медвежинского сельского поселения  Исилькульского  муниципального района Омской области, именуемая в дальнейшем «Сторона 2», в лице временно исполняющей полномочия главы  </w:t>
      </w:r>
      <w:r w:rsidRPr="00B45B31">
        <w:rPr>
          <w:bCs/>
          <w:color w:val="000000"/>
          <w:sz w:val="28"/>
          <w:szCs w:val="28"/>
        </w:rPr>
        <w:t xml:space="preserve">Медвежинского сельского поселения </w:t>
      </w:r>
      <w:proofErr w:type="spellStart"/>
      <w:r w:rsidRPr="00B45B31">
        <w:rPr>
          <w:bCs/>
          <w:color w:val="000000"/>
          <w:sz w:val="28"/>
          <w:szCs w:val="28"/>
        </w:rPr>
        <w:t>Арцемович</w:t>
      </w:r>
      <w:proofErr w:type="spellEnd"/>
      <w:r w:rsidRPr="00B45B31">
        <w:rPr>
          <w:bCs/>
          <w:color w:val="000000"/>
          <w:sz w:val="28"/>
          <w:szCs w:val="28"/>
        </w:rPr>
        <w:t xml:space="preserve"> Марины Михайловны</w:t>
      </w:r>
      <w:r w:rsidRPr="00B45B31">
        <w:rPr>
          <w:bCs/>
          <w:color w:val="FF0000"/>
          <w:sz w:val="28"/>
          <w:szCs w:val="28"/>
        </w:rPr>
        <w:t xml:space="preserve"> </w:t>
      </w:r>
      <w:r w:rsidRPr="00B45B31">
        <w:rPr>
          <w:bCs/>
          <w:sz w:val="28"/>
          <w:szCs w:val="28"/>
        </w:rPr>
        <w:t>действующей на основании Устава Медвежинского сельского поселения  Исилькульского  муниципального района Омской области, с другой стороны,</w:t>
      </w:r>
      <w:r w:rsidRPr="00B45B3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45B31">
        <w:rPr>
          <w:bCs/>
          <w:sz w:val="28"/>
          <w:szCs w:val="28"/>
        </w:rPr>
        <w:t xml:space="preserve">заключили настоящее Дополнительное соглашение к соглашению </w:t>
      </w:r>
      <w:r w:rsidRPr="00B45B31">
        <w:rPr>
          <w:sz w:val="28"/>
          <w:szCs w:val="28"/>
        </w:rPr>
        <w:t xml:space="preserve"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 от 28 февраля 2024 года (далее – Соглашение) </w:t>
      </w:r>
      <w:r w:rsidRPr="00B45B3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45B31">
        <w:rPr>
          <w:bCs/>
          <w:sz w:val="28"/>
          <w:szCs w:val="28"/>
        </w:rPr>
        <w:t>о нижеследующем.</w:t>
      </w:r>
    </w:p>
    <w:p w:rsidR="00B45B31" w:rsidRPr="00B45B31" w:rsidRDefault="00B45B31" w:rsidP="00B45B31">
      <w:pPr>
        <w:numPr>
          <w:ilvl w:val="0"/>
          <w:numId w:val="1"/>
        </w:numPr>
        <w:jc w:val="both"/>
        <w:rPr>
          <w:sz w:val="28"/>
          <w:szCs w:val="28"/>
        </w:rPr>
      </w:pPr>
      <w:r w:rsidRPr="00B45B31">
        <w:rPr>
          <w:sz w:val="28"/>
          <w:szCs w:val="28"/>
        </w:rPr>
        <w:t>Внести в Соглашение следующие изменения:</w:t>
      </w:r>
    </w:p>
    <w:p w:rsidR="00B45B31" w:rsidRPr="00B45B31" w:rsidRDefault="00B45B31" w:rsidP="00B45B31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B45B31">
        <w:rPr>
          <w:sz w:val="28"/>
          <w:szCs w:val="28"/>
        </w:rPr>
        <w:t xml:space="preserve">1.1.  В </w:t>
      </w:r>
      <w:r w:rsidRPr="00B45B31">
        <w:rPr>
          <w:color w:val="000000"/>
          <w:sz w:val="28"/>
          <w:szCs w:val="28"/>
        </w:rPr>
        <w:t>пункте 1 статьи 3 С</w:t>
      </w:r>
      <w:r w:rsidRPr="00B45B31">
        <w:rPr>
          <w:bCs/>
          <w:sz w:val="28"/>
          <w:szCs w:val="28"/>
        </w:rPr>
        <w:t>оглашения:</w:t>
      </w:r>
    </w:p>
    <w:p w:rsidR="00B45B31" w:rsidRPr="00B45B31" w:rsidRDefault="00B45B31" w:rsidP="00B45B31">
      <w:pPr>
        <w:ind w:firstLine="709"/>
        <w:jc w:val="both"/>
        <w:rPr>
          <w:color w:val="000000"/>
          <w:sz w:val="28"/>
          <w:szCs w:val="28"/>
        </w:rPr>
      </w:pPr>
      <w:r w:rsidRPr="00B45B31">
        <w:rPr>
          <w:bCs/>
          <w:sz w:val="28"/>
          <w:szCs w:val="28"/>
        </w:rPr>
        <w:t xml:space="preserve">1.1.1 </w:t>
      </w:r>
      <w:r w:rsidRPr="00B45B31">
        <w:rPr>
          <w:color w:val="000000"/>
          <w:sz w:val="28"/>
          <w:szCs w:val="28"/>
        </w:rPr>
        <w:t>Цифры «</w:t>
      </w:r>
      <w:r w:rsidRPr="00B45B31">
        <w:rPr>
          <w:sz w:val="28"/>
          <w:szCs w:val="28"/>
        </w:rPr>
        <w:t>139 996,39</w:t>
      </w:r>
      <w:r w:rsidRPr="00B45B31">
        <w:rPr>
          <w:color w:val="000000"/>
          <w:sz w:val="28"/>
          <w:szCs w:val="28"/>
        </w:rPr>
        <w:t>» заменить цифрами «185 727,18»;</w:t>
      </w:r>
    </w:p>
    <w:p w:rsidR="00B45B31" w:rsidRPr="00B45B31" w:rsidRDefault="00B45B31" w:rsidP="00B45B3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45B31">
        <w:rPr>
          <w:color w:val="000000"/>
          <w:sz w:val="28"/>
          <w:szCs w:val="28"/>
        </w:rPr>
        <w:t>1.1.2. Цифры «137 196,46» заменить цифрами «182 012,64»;</w:t>
      </w:r>
    </w:p>
    <w:p w:rsidR="00B45B31" w:rsidRPr="00B45B31" w:rsidRDefault="00B45B31" w:rsidP="00B45B3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B45B31">
        <w:rPr>
          <w:color w:val="000000"/>
          <w:sz w:val="28"/>
          <w:szCs w:val="28"/>
        </w:rPr>
        <w:t xml:space="preserve">1.2. </w:t>
      </w:r>
      <w:hyperlink r:id="rId5" w:anchor="_blank" w:history="1">
        <w:r w:rsidRPr="00B45B31">
          <w:rPr>
            <w:color w:val="000000"/>
            <w:sz w:val="28"/>
            <w:szCs w:val="28"/>
          </w:rPr>
          <w:t>Приложение № 1</w:t>
        </w:r>
      </w:hyperlink>
      <w:r w:rsidRPr="00B45B31">
        <w:rPr>
          <w:color w:val="000000"/>
          <w:sz w:val="28"/>
          <w:szCs w:val="28"/>
        </w:rPr>
        <w:t xml:space="preserve"> к Соглашению «Значения результатов исполнения субсидии, предоставляемой органам местного самоуправления городского и сельских поселений Исилькульского муниципального района» изложить в редакции согласно Приложению к настоящему Дополнительному соглашению.</w:t>
      </w:r>
    </w:p>
    <w:p w:rsidR="00B45B31" w:rsidRPr="00B45B31" w:rsidRDefault="00B45B31" w:rsidP="00B45B31">
      <w:pPr>
        <w:tabs>
          <w:tab w:val="left" w:pos="0"/>
        </w:tabs>
        <w:jc w:val="both"/>
        <w:rPr>
          <w:sz w:val="28"/>
          <w:szCs w:val="28"/>
        </w:rPr>
      </w:pPr>
      <w:r w:rsidRPr="00B45B31">
        <w:rPr>
          <w:sz w:val="28"/>
          <w:szCs w:val="28"/>
        </w:rPr>
        <w:tab/>
        <w:t>2.</w:t>
      </w:r>
      <w:r w:rsidRPr="00B45B31">
        <w:t xml:space="preserve"> </w:t>
      </w:r>
      <w:r w:rsidRPr="00B45B31">
        <w:rPr>
          <w:sz w:val="28"/>
          <w:szCs w:val="28"/>
        </w:rPr>
        <w:t>Изменения в С</w:t>
      </w:r>
      <w:r w:rsidRPr="00B45B31">
        <w:rPr>
          <w:bCs/>
          <w:sz w:val="28"/>
          <w:szCs w:val="28"/>
        </w:rPr>
        <w:t xml:space="preserve">оглашение, </w:t>
      </w:r>
      <w:r w:rsidRPr="00B45B31">
        <w:rPr>
          <w:sz w:val="28"/>
          <w:szCs w:val="28"/>
        </w:rPr>
        <w:t xml:space="preserve">определенные настоящим Дополнительным соглашением, вступают в силу с ___ декабря 2024 года, но не ранее его утверждения решениями Совета Исилькульского муниципального района </w:t>
      </w:r>
      <w:r w:rsidRPr="00B45B31">
        <w:rPr>
          <w:sz w:val="28"/>
          <w:szCs w:val="28"/>
        </w:rPr>
        <w:lastRenderedPageBreak/>
        <w:t>Омской области и Совета Медвежинского сельского поселения и действует до 31 декабря 2024 года.</w:t>
      </w:r>
    </w:p>
    <w:p w:rsidR="00B45B31" w:rsidRPr="00B45B31" w:rsidRDefault="00B45B31" w:rsidP="00B45B31">
      <w:pPr>
        <w:tabs>
          <w:tab w:val="left" w:pos="0"/>
        </w:tabs>
        <w:jc w:val="both"/>
        <w:rPr>
          <w:sz w:val="28"/>
          <w:szCs w:val="28"/>
        </w:rPr>
      </w:pPr>
      <w:r w:rsidRPr="00B45B31">
        <w:rPr>
          <w:sz w:val="28"/>
          <w:szCs w:val="28"/>
        </w:rPr>
        <w:tab/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B45B31" w:rsidRPr="00B45B31" w:rsidRDefault="00B45B31" w:rsidP="00B45B31">
      <w:pPr>
        <w:tabs>
          <w:tab w:val="left" w:pos="0"/>
        </w:tabs>
        <w:jc w:val="both"/>
        <w:rPr>
          <w:sz w:val="28"/>
          <w:szCs w:val="28"/>
        </w:rPr>
      </w:pPr>
    </w:p>
    <w:p w:rsidR="00B45B31" w:rsidRPr="00B45B31" w:rsidRDefault="00B45B31" w:rsidP="00B45B31">
      <w:pPr>
        <w:ind w:firstLine="709"/>
        <w:jc w:val="both"/>
        <w:rPr>
          <w:sz w:val="28"/>
          <w:szCs w:val="28"/>
        </w:rPr>
      </w:pPr>
      <w:r w:rsidRPr="00B45B31">
        <w:rPr>
          <w:sz w:val="28"/>
          <w:szCs w:val="28"/>
        </w:rPr>
        <w:t>4. Юридические адреса сторон:</w:t>
      </w:r>
    </w:p>
    <w:p w:rsidR="00B45B31" w:rsidRPr="00B45B31" w:rsidRDefault="00B45B31" w:rsidP="00B45B31">
      <w:pPr>
        <w:ind w:firstLine="709"/>
        <w:jc w:val="both"/>
        <w:rPr>
          <w:b/>
          <w:sz w:val="28"/>
          <w:szCs w:val="28"/>
        </w:rPr>
      </w:pPr>
    </w:p>
    <w:p w:rsidR="00B45B31" w:rsidRPr="00B45B31" w:rsidRDefault="00B45B31" w:rsidP="00B45B31">
      <w:pPr>
        <w:rPr>
          <w:sz w:val="28"/>
          <w:szCs w:val="28"/>
        </w:rPr>
      </w:pPr>
      <w:r w:rsidRPr="00B45B31">
        <w:rPr>
          <w:b/>
          <w:sz w:val="28"/>
          <w:szCs w:val="28"/>
        </w:rPr>
        <w:t>Сторона 1</w:t>
      </w:r>
      <w:r w:rsidRPr="00B45B31">
        <w:rPr>
          <w:sz w:val="28"/>
          <w:szCs w:val="28"/>
        </w:rPr>
        <w:t xml:space="preserve"> </w:t>
      </w:r>
    </w:p>
    <w:p w:rsidR="00B45B31" w:rsidRPr="00B45B31" w:rsidRDefault="00B45B31" w:rsidP="00B45B31">
      <w:pPr>
        <w:rPr>
          <w:sz w:val="28"/>
          <w:szCs w:val="28"/>
        </w:rPr>
      </w:pPr>
      <w:r w:rsidRPr="00B45B31">
        <w:rPr>
          <w:sz w:val="28"/>
          <w:szCs w:val="28"/>
        </w:rPr>
        <w:t>Администрация Исилькульского муниципального района Омской области</w:t>
      </w:r>
    </w:p>
    <w:p w:rsidR="00B45B31" w:rsidRPr="00B45B31" w:rsidRDefault="00B45B31" w:rsidP="00B45B31">
      <w:pPr>
        <w:rPr>
          <w:sz w:val="28"/>
          <w:szCs w:val="28"/>
        </w:rPr>
      </w:pPr>
      <w:r w:rsidRPr="00B45B31">
        <w:rPr>
          <w:sz w:val="28"/>
          <w:szCs w:val="28"/>
        </w:rPr>
        <w:t>646020, Омская область, г. Исилькуль, ул. Советская, д. 62</w:t>
      </w:r>
    </w:p>
    <w:p w:rsidR="00B45B31" w:rsidRPr="00B45B31" w:rsidRDefault="00B45B31" w:rsidP="00B45B31">
      <w:pPr>
        <w:rPr>
          <w:sz w:val="28"/>
          <w:szCs w:val="28"/>
        </w:rPr>
      </w:pPr>
    </w:p>
    <w:p w:rsidR="00B45B31" w:rsidRPr="00B45B31" w:rsidRDefault="00B45B31" w:rsidP="00B45B31">
      <w:pPr>
        <w:rPr>
          <w:b/>
          <w:sz w:val="28"/>
          <w:szCs w:val="28"/>
        </w:rPr>
      </w:pPr>
      <w:r w:rsidRPr="00B45B31">
        <w:rPr>
          <w:b/>
          <w:sz w:val="28"/>
          <w:szCs w:val="28"/>
        </w:rPr>
        <w:t>Сторона 2</w:t>
      </w:r>
    </w:p>
    <w:p w:rsidR="00B45B31" w:rsidRPr="00B45B31" w:rsidRDefault="00B45B31" w:rsidP="00B45B31">
      <w:pPr>
        <w:rPr>
          <w:sz w:val="28"/>
          <w:szCs w:val="28"/>
        </w:rPr>
      </w:pPr>
      <w:proofErr w:type="gramStart"/>
      <w:r w:rsidRPr="00B45B31">
        <w:rPr>
          <w:sz w:val="28"/>
          <w:szCs w:val="28"/>
        </w:rPr>
        <w:t>Администрация  Медвежинского</w:t>
      </w:r>
      <w:proofErr w:type="gramEnd"/>
      <w:r w:rsidRPr="00B45B31">
        <w:rPr>
          <w:sz w:val="28"/>
          <w:szCs w:val="28"/>
        </w:rPr>
        <w:t xml:space="preserve"> сельского поселения  Исилькульского  муниципального района Омской области </w:t>
      </w:r>
    </w:p>
    <w:p w:rsidR="00B45B31" w:rsidRPr="00B45B31" w:rsidRDefault="00B45B31" w:rsidP="00B45B31">
      <w:pPr>
        <w:rPr>
          <w:sz w:val="28"/>
          <w:szCs w:val="28"/>
        </w:rPr>
      </w:pPr>
      <w:r w:rsidRPr="00B45B31">
        <w:rPr>
          <w:sz w:val="28"/>
          <w:szCs w:val="28"/>
        </w:rPr>
        <w:t>646012, Омская область, Исилькульский район, с. Медвежье ул. Ленина, 19</w:t>
      </w:r>
    </w:p>
    <w:p w:rsidR="00B45B31" w:rsidRPr="00B45B31" w:rsidRDefault="00B45B31" w:rsidP="00B45B31">
      <w:pPr>
        <w:rPr>
          <w:sz w:val="28"/>
          <w:szCs w:val="28"/>
        </w:rPr>
      </w:pPr>
    </w:p>
    <w:p w:rsidR="00B45B31" w:rsidRPr="00B45B31" w:rsidRDefault="00B45B31" w:rsidP="00B45B31">
      <w:pPr>
        <w:rPr>
          <w:sz w:val="28"/>
          <w:szCs w:val="28"/>
        </w:rPr>
      </w:pPr>
    </w:p>
    <w:p w:rsidR="00B45B31" w:rsidRPr="00B45B31" w:rsidRDefault="00B45B31" w:rsidP="00B45B31">
      <w:pPr>
        <w:rPr>
          <w:sz w:val="28"/>
          <w:szCs w:val="28"/>
        </w:rPr>
      </w:pPr>
    </w:p>
    <w:p w:rsidR="00B45B31" w:rsidRPr="00B45B31" w:rsidRDefault="00B45B31" w:rsidP="00B45B31">
      <w:pPr>
        <w:rPr>
          <w:sz w:val="28"/>
          <w:szCs w:val="28"/>
        </w:rPr>
      </w:pPr>
    </w:p>
    <w:p w:rsidR="00B45B31" w:rsidRPr="00B45B31" w:rsidRDefault="00B45B31" w:rsidP="00B45B31">
      <w:pPr>
        <w:spacing w:line="288" w:lineRule="auto"/>
        <w:ind w:firstLine="709"/>
        <w:jc w:val="both"/>
        <w:rPr>
          <w:sz w:val="28"/>
          <w:szCs w:val="28"/>
        </w:rPr>
      </w:pPr>
    </w:p>
    <w:p w:rsidR="00B45B31" w:rsidRPr="00B45B31" w:rsidRDefault="00B45B31" w:rsidP="00B45B31"/>
    <w:p w:rsidR="00B45B31" w:rsidRPr="00B45B31" w:rsidRDefault="00B45B31" w:rsidP="00B45B31">
      <w:pPr>
        <w:ind w:left="180"/>
        <w:rPr>
          <w:sz w:val="28"/>
          <w:szCs w:val="28"/>
        </w:rPr>
      </w:pPr>
      <w:r w:rsidRPr="00B45B31">
        <w:rPr>
          <w:sz w:val="28"/>
          <w:szCs w:val="28"/>
        </w:rPr>
        <w:t xml:space="preserve">Глава муниципального района                 </w:t>
      </w:r>
      <w:proofErr w:type="spellStart"/>
      <w:r w:rsidRPr="00B45B31">
        <w:rPr>
          <w:sz w:val="28"/>
          <w:szCs w:val="28"/>
        </w:rPr>
        <w:t>Врип</w:t>
      </w:r>
      <w:proofErr w:type="spellEnd"/>
      <w:r w:rsidRPr="00B45B31">
        <w:rPr>
          <w:sz w:val="28"/>
          <w:szCs w:val="28"/>
        </w:rPr>
        <w:t xml:space="preserve"> главы сельского поселения</w:t>
      </w:r>
    </w:p>
    <w:p w:rsidR="00B45B31" w:rsidRPr="00B45B31" w:rsidRDefault="00B45B31" w:rsidP="00B45B31">
      <w:pPr>
        <w:ind w:left="180"/>
        <w:rPr>
          <w:sz w:val="28"/>
          <w:szCs w:val="28"/>
        </w:rPr>
      </w:pPr>
      <w:r w:rsidRPr="00B45B31">
        <w:rPr>
          <w:sz w:val="28"/>
          <w:szCs w:val="28"/>
        </w:rPr>
        <w:t xml:space="preserve">                 </w:t>
      </w:r>
    </w:p>
    <w:p w:rsidR="00B45B31" w:rsidRPr="00B45B31" w:rsidRDefault="00B45B31" w:rsidP="00B45B31">
      <w:pPr>
        <w:ind w:left="180"/>
        <w:rPr>
          <w:sz w:val="28"/>
          <w:szCs w:val="28"/>
        </w:rPr>
      </w:pPr>
      <w:r w:rsidRPr="00B45B31">
        <w:rPr>
          <w:sz w:val="28"/>
          <w:szCs w:val="28"/>
        </w:rPr>
        <w:t xml:space="preserve">                                                                      </w:t>
      </w:r>
    </w:p>
    <w:p w:rsidR="00B45B31" w:rsidRPr="00B45B31" w:rsidRDefault="00B45B31" w:rsidP="00B45B31">
      <w:pPr>
        <w:tabs>
          <w:tab w:val="left" w:pos="1291"/>
        </w:tabs>
        <w:ind w:left="180"/>
        <w:rPr>
          <w:color w:val="000000"/>
          <w:sz w:val="28"/>
          <w:szCs w:val="28"/>
          <w:u w:val="single"/>
        </w:rPr>
      </w:pPr>
      <w:r w:rsidRPr="00B45B31">
        <w:rPr>
          <w:sz w:val="28"/>
          <w:szCs w:val="28"/>
          <w:u w:val="single"/>
        </w:rPr>
        <w:t>_______________</w:t>
      </w:r>
      <w:r w:rsidRPr="00B45B31">
        <w:rPr>
          <w:sz w:val="28"/>
          <w:szCs w:val="28"/>
        </w:rPr>
        <w:t xml:space="preserve"> /Ю.В. Бахтин/</w:t>
      </w:r>
      <w:r w:rsidRPr="00B45B31">
        <w:rPr>
          <w:sz w:val="28"/>
          <w:szCs w:val="28"/>
        </w:rPr>
        <w:tab/>
        <w:t xml:space="preserve">         </w:t>
      </w:r>
      <w:r w:rsidRPr="00B45B31">
        <w:rPr>
          <w:sz w:val="28"/>
          <w:szCs w:val="28"/>
          <w:u w:val="single"/>
        </w:rPr>
        <w:t>_____________</w:t>
      </w:r>
      <w:r w:rsidRPr="00B45B31">
        <w:rPr>
          <w:sz w:val="28"/>
          <w:szCs w:val="28"/>
        </w:rPr>
        <w:t xml:space="preserve"> /М.М. </w:t>
      </w:r>
      <w:proofErr w:type="spellStart"/>
      <w:r w:rsidRPr="00B45B31">
        <w:rPr>
          <w:color w:val="000000"/>
          <w:sz w:val="28"/>
          <w:szCs w:val="28"/>
        </w:rPr>
        <w:t>Арцемович</w:t>
      </w:r>
      <w:proofErr w:type="spellEnd"/>
      <w:r w:rsidRPr="00B45B31">
        <w:rPr>
          <w:color w:val="000000"/>
          <w:sz w:val="28"/>
          <w:szCs w:val="28"/>
        </w:rPr>
        <w:t xml:space="preserve">/ </w:t>
      </w:r>
    </w:p>
    <w:p w:rsidR="00B45B31" w:rsidRPr="00B45B31" w:rsidRDefault="00B45B31" w:rsidP="00B45B3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45B31" w:rsidRPr="00B45B31" w:rsidRDefault="00B45B31" w:rsidP="00B45B31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</w:p>
    <w:p w:rsidR="00231C2E" w:rsidRDefault="00231C2E" w:rsidP="00231C2E">
      <w:pPr>
        <w:jc w:val="right"/>
        <w:rPr>
          <w:sz w:val="22"/>
          <w:szCs w:val="20"/>
        </w:rPr>
      </w:pPr>
      <w:bookmarkStart w:id="0" w:name="_GoBack"/>
      <w:bookmarkEnd w:id="0"/>
    </w:p>
    <w:sectPr w:rsidR="00231C2E" w:rsidSect="007E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274"/>
    <w:multiLevelType w:val="hybridMultilevel"/>
    <w:tmpl w:val="8DFEC33E"/>
    <w:lvl w:ilvl="0" w:tplc="A34A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8C"/>
    <w:rsid w:val="001B79A2"/>
    <w:rsid w:val="00231C2E"/>
    <w:rsid w:val="0028619F"/>
    <w:rsid w:val="004D228C"/>
    <w:rsid w:val="00557D90"/>
    <w:rsid w:val="005B234B"/>
    <w:rsid w:val="007B6F57"/>
    <w:rsid w:val="007E4CF4"/>
    <w:rsid w:val="008233D9"/>
    <w:rsid w:val="00B45B31"/>
    <w:rsid w:val="00B7158D"/>
    <w:rsid w:val="00BA08F3"/>
    <w:rsid w:val="00C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95A1"/>
  <w15:chartTrackingRefBased/>
  <w15:docId w15:val="{25D0FEBE-0151-4DD1-BE06-E1612EAA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3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E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E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2024-10-29T02:40:00Z</cp:lastPrinted>
  <dcterms:created xsi:type="dcterms:W3CDTF">2024-10-16T02:52:00Z</dcterms:created>
  <dcterms:modified xsi:type="dcterms:W3CDTF">2024-12-04T03:46:00Z</dcterms:modified>
</cp:coreProperties>
</file>